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81A" w:rsidRPr="008767D2" w:rsidRDefault="00FF2BA8" w:rsidP="008767D2">
      <w:pPr>
        <w:shd w:val="clear" w:color="auto" w:fill="C6D9F1" w:themeFill="text2" w:themeFillTint="33"/>
        <w:spacing w:line="240" w:lineRule="auto"/>
        <w:ind w:left="-450" w:right="-360"/>
        <w:jc w:val="both"/>
        <w:rPr>
          <w:rFonts w:cstheme="minorHAnsi"/>
          <w:sz w:val="28"/>
          <w:szCs w:val="28"/>
        </w:rPr>
      </w:pPr>
      <w:bookmarkStart w:id="0" w:name="_GoBack"/>
      <w:bookmarkEnd w:id="0"/>
      <w:r w:rsidRPr="008767D2">
        <w:rPr>
          <w:rFonts w:cstheme="minorHAnsi"/>
          <w:sz w:val="28"/>
          <w:szCs w:val="28"/>
        </w:rPr>
        <w:t xml:space="preserve">The </w:t>
      </w:r>
      <w:r w:rsidR="00BC081A" w:rsidRPr="008767D2">
        <w:rPr>
          <w:rFonts w:cstheme="minorHAnsi"/>
          <w:sz w:val="28"/>
          <w:szCs w:val="28"/>
        </w:rPr>
        <w:t>Charter of Demands (CoD)</w:t>
      </w:r>
      <w:r w:rsidR="008C015C" w:rsidRPr="008767D2">
        <w:rPr>
          <w:rStyle w:val="FootnoteReference"/>
          <w:rFonts w:cstheme="minorHAnsi"/>
          <w:sz w:val="28"/>
          <w:szCs w:val="28"/>
        </w:rPr>
        <w:footnoteReference w:id="1"/>
      </w:r>
      <w:r w:rsidR="00BC081A" w:rsidRPr="008767D2">
        <w:rPr>
          <w:rFonts w:cstheme="minorHAnsi"/>
          <w:sz w:val="28"/>
          <w:szCs w:val="28"/>
        </w:rPr>
        <w:t xml:space="preserve"> was prepared by a group of 3 networks, The Inter-Generational Feminist Forum (Thought Leaders’) IGFF, Women Friendly Disaster Management (WFDM) Group, and Women Humanitarian and Disaster Risk Reduction Platform</w:t>
      </w:r>
      <w:r w:rsidR="00BC081A" w:rsidRPr="008767D2">
        <w:rPr>
          <w:rFonts w:cstheme="minorHAnsi"/>
          <w:sz w:val="28"/>
          <w:szCs w:val="28"/>
          <w:vertAlign w:val="superscript"/>
        </w:rPr>
        <w:footnoteReference w:id="2"/>
      </w:r>
      <w:r w:rsidR="007D6057" w:rsidRPr="008767D2">
        <w:rPr>
          <w:rFonts w:cstheme="minorHAnsi"/>
          <w:sz w:val="28"/>
          <w:szCs w:val="28"/>
        </w:rPr>
        <w:t xml:space="preserve">. </w:t>
      </w:r>
      <w:r w:rsidRPr="008767D2">
        <w:rPr>
          <w:rFonts w:cstheme="minorHAnsi"/>
          <w:sz w:val="28"/>
          <w:szCs w:val="28"/>
        </w:rPr>
        <w:t xml:space="preserve">The </w:t>
      </w:r>
      <w:r w:rsidR="00BC081A" w:rsidRPr="008767D2">
        <w:rPr>
          <w:rFonts w:cstheme="minorHAnsi"/>
          <w:sz w:val="28"/>
          <w:szCs w:val="28"/>
        </w:rPr>
        <w:t xml:space="preserve">CoD undersigned organizations committed to feminist principles and women’s human rights, call on the Government of Nepal to recall and act in accordance with </w:t>
      </w:r>
      <w:r w:rsidRPr="008767D2">
        <w:rPr>
          <w:rFonts w:cstheme="minorHAnsi"/>
          <w:sz w:val="28"/>
          <w:szCs w:val="28"/>
        </w:rPr>
        <w:t xml:space="preserve">human rights standards in its </w:t>
      </w:r>
      <w:r w:rsidR="00BC081A" w:rsidRPr="008767D2">
        <w:rPr>
          <w:rFonts w:cstheme="minorHAnsi"/>
          <w:sz w:val="28"/>
          <w:szCs w:val="28"/>
        </w:rPr>
        <w:t xml:space="preserve">response to </w:t>
      </w:r>
      <w:r w:rsidRPr="008767D2">
        <w:rPr>
          <w:rFonts w:cstheme="minorHAnsi"/>
          <w:sz w:val="28"/>
          <w:szCs w:val="28"/>
        </w:rPr>
        <w:t xml:space="preserve">the </w:t>
      </w:r>
      <w:r w:rsidR="00BC081A" w:rsidRPr="008767D2">
        <w:rPr>
          <w:rFonts w:cstheme="minorHAnsi"/>
          <w:sz w:val="28"/>
          <w:szCs w:val="28"/>
        </w:rPr>
        <w:t xml:space="preserve">COVID-19 </w:t>
      </w:r>
      <w:r w:rsidRPr="008767D2">
        <w:rPr>
          <w:rFonts w:cstheme="minorHAnsi"/>
          <w:sz w:val="28"/>
          <w:szCs w:val="28"/>
        </w:rPr>
        <w:t xml:space="preserve">pandemic and uphold their </w:t>
      </w:r>
      <w:r w:rsidR="00BC081A" w:rsidRPr="008767D2">
        <w:rPr>
          <w:rFonts w:cstheme="minorHAnsi"/>
          <w:sz w:val="28"/>
          <w:szCs w:val="28"/>
        </w:rPr>
        <w:t>principles of equality and non-discrimination, foregrounding the needs and interests of the most marginalized people. This template is prepared to map progress on the implementation of the CoD by the Women's group</w:t>
      </w:r>
      <w:r w:rsidRPr="008767D2">
        <w:rPr>
          <w:rFonts w:cstheme="minorHAnsi"/>
          <w:sz w:val="28"/>
          <w:szCs w:val="28"/>
        </w:rPr>
        <w:t>s</w:t>
      </w:r>
      <w:r w:rsidR="00BC081A" w:rsidRPr="008767D2">
        <w:rPr>
          <w:rFonts w:cstheme="minorHAnsi"/>
          <w:sz w:val="28"/>
          <w:szCs w:val="28"/>
        </w:rPr>
        <w:t>/organization</w:t>
      </w:r>
      <w:r w:rsidRPr="008767D2">
        <w:rPr>
          <w:rFonts w:cstheme="minorHAnsi"/>
          <w:sz w:val="28"/>
          <w:szCs w:val="28"/>
        </w:rPr>
        <w:t>s</w:t>
      </w:r>
      <w:r w:rsidR="00BC081A" w:rsidRPr="008767D2">
        <w:rPr>
          <w:rFonts w:cstheme="minorHAnsi"/>
          <w:sz w:val="28"/>
          <w:szCs w:val="28"/>
        </w:rPr>
        <w:t xml:space="preserve"> and network</w:t>
      </w:r>
      <w:r w:rsidRPr="008767D2">
        <w:rPr>
          <w:rFonts w:cstheme="minorHAnsi"/>
          <w:sz w:val="28"/>
          <w:szCs w:val="28"/>
        </w:rPr>
        <w:t>s</w:t>
      </w:r>
      <w:r w:rsidR="00BC081A" w:rsidRPr="008767D2">
        <w:rPr>
          <w:rFonts w:cstheme="minorHAnsi"/>
          <w:sz w:val="28"/>
          <w:szCs w:val="28"/>
        </w:rPr>
        <w:t xml:space="preserve">. </w:t>
      </w:r>
    </w:p>
    <w:tbl>
      <w:tblPr>
        <w:tblStyle w:val="TableGrid"/>
        <w:tblW w:w="14400" w:type="dxa"/>
        <w:tblInd w:w="-882" w:type="dxa"/>
        <w:tblLayout w:type="fixed"/>
        <w:tblLook w:val="04A0" w:firstRow="1" w:lastRow="0" w:firstColumn="1" w:lastColumn="0" w:noHBand="0" w:noVBand="1"/>
      </w:tblPr>
      <w:tblGrid>
        <w:gridCol w:w="540"/>
        <w:gridCol w:w="3150"/>
        <w:gridCol w:w="1620"/>
        <w:gridCol w:w="2790"/>
        <w:gridCol w:w="1530"/>
        <w:gridCol w:w="1800"/>
        <w:gridCol w:w="1620"/>
        <w:gridCol w:w="1350"/>
      </w:tblGrid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  <w:b/>
              </w:rPr>
            </w:pPr>
            <w:r w:rsidRPr="008767D2">
              <w:rPr>
                <w:rFonts w:cstheme="minorHAnsi"/>
                <w:b/>
              </w:rPr>
              <w:t>SN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  <w:b/>
              </w:rPr>
            </w:pPr>
            <w:r w:rsidRPr="008767D2">
              <w:rPr>
                <w:rFonts w:cstheme="minorHAnsi"/>
                <w:b/>
              </w:rPr>
              <w:t>Key Issues Highlighted in CoD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  <w:b/>
              </w:rPr>
            </w:pPr>
            <w:r w:rsidRPr="008767D2">
              <w:rPr>
                <w:rFonts w:cstheme="minorHAnsi"/>
                <w:b/>
              </w:rPr>
              <w:t>Who is Implementing</w:t>
            </w:r>
          </w:p>
        </w:tc>
        <w:tc>
          <w:tcPr>
            <w:tcW w:w="2790" w:type="dxa"/>
          </w:tcPr>
          <w:p w:rsidR="00A141B2" w:rsidRPr="008767D2" w:rsidRDefault="00796BA4" w:rsidP="00B14FF3">
            <w:pPr>
              <w:rPr>
                <w:rFonts w:cstheme="minorHAnsi"/>
                <w:b/>
              </w:rPr>
            </w:pPr>
            <w:r w:rsidRPr="008767D2">
              <w:rPr>
                <w:rFonts w:cstheme="minorHAnsi"/>
                <w:b/>
              </w:rPr>
              <w:t>Activities/ Actions being implemented</w:t>
            </w: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  <w:b/>
              </w:rPr>
            </w:pPr>
            <w:r w:rsidRPr="008767D2">
              <w:rPr>
                <w:rFonts w:cstheme="minorHAnsi"/>
                <w:b/>
              </w:rPr>
              <w:t>When</w:t>
            </w:r>
          </w:p>
        </w:tc>
        <w:tc>
          <w:tcPr>
            <w:tcW w:w="1800" w:type="dxa"/>
          </w:tcPr>
          <w:p w:rsidR="00A141B2" w:rsidRPr="008767D2" w:rsidRDefault="00AA58DA" w:rsidP="00B14FF3">
            <w:pPr>
              <w:rPr>
                <w:rFonts w:cstheme="minorHAnsi"/>
                <w:b/>
              </w:rPr>
            </w:pPr>
            <w:r w:rsidRPr="008767D2">
              <w:rPr>
                <w:rFonts w:cstheme="minorHAnsi"/>
                <w:b/>
              </w:rPr>
              <w:t>Where?: Location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  <w:b/>
              </w:rPr>
            </w:pPr>
            <w:r w:rsidRPr="008767D2">
              <w:rPr>
                <w:rFonts w:cstheme="minorHAnsi"/>
                <w:b/>
              </w:rPr>
              <w:t>Focal Point for Follow up</w:t>
            </w:r>
            <w:r w:rsidR="00D75D61" w:rsidRPr="008767D2">
              <w:rPr>
                <w:rFonts w:cstheme="minorHAnsi"/>
                <w:b/>
              </w:rPr>
              <w:t xml:space="preserve"> (Contact)</w:t>
            </w: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  <w:b/>
              </w:rPr>
            </w:pPr>
            <w:r w:rsidRPr="008767D2">
              <w:rPr>
                <w:rFonts w:cstheme="minorHAnsi"/>
                <w:b/>
              </w:rPr>
              <w:t>Remarks</w:t>
            </w:r>
          </w:p>
        </w:tc>
      </w:tr>
      <w:tr w:rsidR="007477A8" w:rsidRPr="008767D2" w:rsidTr="00DB37F7">
        <w:tc>
          <w:tcPr>
            <w:tcW w:w="540" w:type="dxa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3150" w:type="dxa"/>
            <w:shd w:val="clear" w:color="auto" w:fill="BFBFBF" w:themeFill="background1" w:themeFillShade="BF"/>
          </w:tcPr>
          <w:p w:rsidR="007477A8" w:rsidRPr="008767D2" w:rsidRDefault="007477A8" w:rsidP="00B14FF3">
            <w:pPr>
              <w:rPr>
                <w:rFonts w:cstheme="minorHAnsi"/>
                <w:b/>
                <w:i/>
              </w:rPr>
            </w:pPr>
            <w:r w:rsidRPr="008767D2">
              <w:rPr>
                <w:rFonts w:cstheme="minorHAnsi"/>
                <w:b/>
                <w:i/>
              </w:rPr>
              <w:t>Immediate Priorities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  <w:shd w:val="clear" w:color="auto" w:fill="BFBFBF" w:themeFill="background1" w:themeFillShade="BF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  <w:shd w:val="clear" w:color="auto" w:fill="BFBFBF" w:themeFill="background1" w:themeFillShade="BF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  <w:shd w:val="clear" w:color="auto" w:fill="BFBFBF" w:themeFill="background1" w:themeFillShade="BF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  <w:shd w:val="clear" w:color="auto" w:fill="BFBFBF" w:themeFill="background1" w:themeFillShade="BF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1.</w:t>
            </w:r>
          </w:p>
        </w:tc>
        <w:tc>
          <w:tcPr>
            <w:tcW w:w="3150" w:type="dxa"/>
          </w:tcPr>
          <w:p w:rsidR="00A141B2" w:rsidRPr="008767D2" w:rsidRDefault="008C015C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A</w:t>
            </w:r>
            <w:r w:rsidR="007477A8" w:rsidRPr="008767D2">
              <w:rPr>
                <w:rFonts w:cstheme="minorHAnsi"/>
              </w:rPr>
              <w:t>ccess to information in multiple l</w:t>
            </w:r>
            <w:r w:rsidR="00A141B2" w:rsidRPr="008767D2">
              <w:rPr>
                <w:rFonts w:cstheme="minorHAnsi"/>
              </w:rPr>
              <w:t>anguages</w:t>
            </w:r>
            <w:r w:rsidR="007477A8" w:rsidRPr="008767D2">
              <w:rPr>
                <w:rFonts w:cstheme="minorHAnsi"/>
              </w:rPr>
              <w:t xml:space="preserve"> (signs, easy access, RTI, easy to read)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 xml:space="preserve">2. 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Specific Needs for Women healthcare workers</w:t>
            </w:r>
            <w:r w:rsidR="007477A8" w:rsidRPr="008767D2">
              <w:rPr>
                <w:rFonts w:cstheme="minorHAnsi"/>
              </w:rPr>
              <w:t xml:space="preserve"> (psychosocial support, menstrual hygiene etc.)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3.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 xml:space="preserve">Access to Covid-19 testing </w:t>
            </w:r>
            <w:r w:rsidR="007477A8" w:rsidRPr="008767D2">
              <w:rPr>
                <w:rFonts w:cstheme="minorHAnsi"/>
              </w:rPr>
              <w:t>(accessibility of testing kits)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 xml:space="preserve">4. 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Access to Water, Sanitation and Hygiene, Shelter Services</w:t>
            </w:r>
            <w:r w:rsidR="007477A8" w:rsidRPr="008767D2">
              <w:rPr>
                <w:rFonts w:cstheme="minorHAnsi"/>
              </w:rPr>
              <w:t xml:space="preserve"> (distribution of hygiene packages, access to clean potable water, disinfectants of public places and services)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7477A8" w:rsidRPr="008767D2" w:rsidTr="00DB37F7">
        <w:tc>
          <w:tcPr>
            <w:tcW w:w="540" w:type="dxa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3150" w:type="dxa"/>
            <w:shd w:val="clear" w:color="auto" w:fill="A6A6A6" w:themeFill="background1" w:themeFillShade="A6"/>
          </w:tcPr>
          <w:p w:rsidR="007477A8" w:rsidRPr="008767D2" w:rsidRDefault="007477A8" w:rsidP="00B14FF3">
            <w:pPr>
              <w:rPr>
                <w:rFonts w:cstheme="minorHAnsi"/>
                <w:b/>
                <w:i/>
              </w:rPr>
            </w:pPr>
            <w:r w:rsidRPr="008767D2">
              <w:rPr>
                <w:rFonts w:cstheme="minorHAnsi"/>
                <w:b/>
                <w:i/>
              </w:rPr>
              <w:t>Short Term Prioritie</w:t>
            </w:r>
            <w:r w:rsidR="00AA3F01" w:rsidRPr="008767D2">
              <w:rPr>
                <w:rFonts w:cstheme="minorHAnsi"/>
                <w:b/>
                <w:i/>
              </w:rPr>
              <w:t>s</w:t>
            </w:r>
          </w:p>
        </w:tc>
        <w:tc>
          <w:tcPr>
            <w:tcW w:w="1620" w:type="dxa"/>
            <w:shd w:val="clear" w:color="auto" w:fill="A6A6A6" w:themeFill="background1" w:themeFillShade="A6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  <w:shd w:val="clear" w:color="auto" w:fill="A6A6A6" w:themeFill="background1" w:themeFillShade="A6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  <w:shd w:val="clear" w:color="auto" w:fill="A6A6A6" w:themeFill="background1" w:themeFillShade="A6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  <w:shd w:val="clear" w:color="auto" w:fill="A6A6A6" w:themeFill="background1" w:themeFillShade="A6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  <w:shd w:val="clear" w:color="auto" w:fill="A6A6A6" w:themeFill="background1" w:themeFillShade="A6"/>
          </w:tcPr>
          <w:p w:rsidR="007477A8" w:rsidRPr="008767D2" w:rsidRDefault="007477A8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 xml:space="preserve">5. 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 xml:space="preserve">Increasing care burden on </w:t>
            </w:r>
            <w:r w:rsidRPr="008767D2">
              <w:rPr>
                <w:rFonts w:cstheme="minorHAnsi"/>
              </w:rPr>
              <w:lastRenderedPageBreak/>
              <w:t>women</w:t>
            </w:r>
            <w:r w:rsidR="007477A8" w:rsidRPr="008767D2">
              <w:rPr>
                <w:rFonts w:cstheme="minorHAnsi"/>
              </w:rPr>
              <w:t xml:space="preserve"> (messaging on shared parenting, equal division on household works etc.)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6.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Gender Based Violence against women/ girls, people with disability and LGBTIQ</w:t>
            </w:r>
            <w:r w:rsidR="007477A8" w:rsidRPr="008767D2">
              <w:rPr>
                <w:rFonts w:cstheme="minorHAnsi"/>
              </w:rPr>
              <w:t xml:space="preserve"> (efficiency of helplines, counseling services, active responsiveness)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7.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Social Protection to reduce impact on women and excluded groups</w:t>
            </w:r>
            <w:r w:rsidR="00FA2494" w:rsidRPr="008767D2">
              <w:rPr>
                <w:rFonts w:cstheme="minorHAnsi"/>
              </w:rPr>
              <w:t xml:space="preserve"> (workers relief fund)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8.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Food Security of most vulnerable households</w:t>
            </w:r>
            <w:r w:rsidR="00FA2494" w:rsidRPr="008767D2">
              <w:rPr>
                <w:rFonts w:cstheme="minorHAnsi"/>
              </w:rPr>
              <w:t xml:space="preserve"> (10% discount on basic food items)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 xml:space="preserve">9. 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Acc</w:t>
            </w:r>
            <w:r w:rsidR="00FA2494" w:rsidRPr="008767D2">
              <w:rPr>
                <w:rFonts w:cstheme="minorHAnsi"/>
              </w:rPr>
              <w:t>ess to health services and Sexual and Reproductive Health (access to health facilities for all free of discrimination)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10.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Support to Women Migrant workers</w:t>
            </w:r>
            <w:r w:rsidR="00FA2494" w:rsidRPr="008767D2">
              <w:rPr>
                <w:rFonts w:cstheme="minorHAnsi"/>
              </w:rPr>
              <w:t xml:space="preserve"> (health posts at border, essential services, targeted communication outreach)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11.</w:t>
            </w:r>
          </w:p>
        </w:tc>
        <w:tc>
          <w:tcPr>
            <w:tcW w:w="3150" w:type="dxa"/>
          </w:tcPr>
          <w:p w:rsidR="00FA2494" w:rsidRPr="008767D2" w:rsidRDefault="00A141B2" w:rsidP="00FA2494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Participation and representation of women’s organization in coordination mechanisms</w:t>
            </w:r>
            <w:r w:rsidR="00FA2494" w:rsidRPr="008767D2">
              <w:rPr>
                <w:rFonts w:cstheme="minorHAnsi"/>
              </w:rPr>
              <w:t xml:space="preserve"> (women’s</w:t>
            </w:r>
          </w:p>
          <w:p w:rsidR="00A141B2" w:rsidRPr="008767D2" w:rsidRDefault="00FA2494" w:rsidP="00FA2494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groups and gender experts)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FA2494" w:rsidRPr="008767D2" w:rsidTr="00DB37F7">
        <w:tc>
          <w:tcPr>
            <w:tcW w:w="540" w:type="dxa"/>
          </w:tcPr>
          <w:p w:rsidR="00FA2494" w:rsidRPr="008767D2" w:rsidRDefault="00FA2494" w:rsidP="00B14FF3">
            <w:pPr>
              <w:rPr>
                <w:rFonts w:cstheme="minorHAnsi"/>
              </w:rPr>
            </w:pPr>
          </w:p>
        </w:tc>
        <w:tc>
          <w:tcPr>
            <w:tcW w:w="3150" w:type="dxa"/>
            <w:shd w:val="clear" w:color="auto" w:fill="A6A6A6" w:themeFill="background1" w:themeFillShade="A6"/>
          </w:tcPr>
          <w:p w:rsidR="00FA2494" w:rsidRPr="008767D2" w:rsidRDefault="00FA2494" w:rsidP="00B14FF3">
            <w:pPr>
              <w:rPr>
                <w:rFonts w:cstheme="minorHAnsi"/>
                <w:b/>
                <w:i/>
              </w:rPr>
            </w:pPr>
            <w:r w:rsidRPr="008767D2">
              <w:rPr>
                <w:rFonts w:cstheme="minorHAnsi"/>
                <w:b/>
                <w:i/>
              </w:rPr>
              <w:t xml:space="preserve">Long Term Priorities </w:t>
            </w:r>
          </w:p>
        </w:tc>
        <w:tc>
          <w:tcPr>
            <w:tcW w:w="1620" w:type="dxa"/>
            <w:shd w:val="clear" w:color="auto" w:fill="A6A6A6" w:themeFill="background1" w:themeFillShade="A6"/>
          </w:tcPr>
          <w:p w:rsidR="00FA2494" w:rsidRPr="008767D2" w:rsidRDefault="00FA2494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  <w:shd w:val="clear" w:color="auto" w:fill="A6A6A6" w:themeFill="background1" w:themeFillShade="A6"/>
          </w:tcPr>
          <w:p w:rsidR="00FA2494" w:rsidRPr="008767D2" w:rsidRDefault="00FA2494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  <w:shd w:val="clear" w:color="auto" w:fill="A6A6A6" w:themeFill="background1" w:themeFillShade="A6"/>
          </w:tcPr>
          <w:p w:rsidR="00FA2494" w:rsidRPr="008767D2" w:rsidRDefault="00FA2494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FA2494" w:rsidRPr="008767D2" w:rsidRDefault="00FA2494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  <w:shd w:val="clear" w:color="auto" w:fill="A6A6A6" w:themeFill="background1" w:themeFillShade="A6"/>
          </w:tcPr>
          <w:p w:rsidR="00FA2494" w:rsidRPr="008767D2" w:rsidRDefault="00FA2494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  <w:shd w:val="clear" w:color="auto" w:fill="A6A6A6" w:themeFill="background1" w:themeFillShade="A6"/>
          </w:tcPr>
          <w:p w:rsidR="00FA2494" w:rsidRPr="008767D2" w:rsidRDefault="00FA2494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12.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Protection of Women Rights and security</w:t>
            </w:r>
            <w:r w:rsidR="009427B1" w:rsidRPr="008767D2">
              <w:rPr>
                <w:rFonts w:cstheme="minorHAnsi"/>
              </w:rPr>
              <w:t xml:space="preserve"> (targeted economic empowerment strategies, explore cash transfer programming)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 xml:space="preserve">13. 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 xml:space="preserve">Supporting Women networks </w:t>
            </w:r>
            <w:r w:rsidRPr="008767D2">
              <w:rPr>
                <w:rFonts w:cstheme="minorHAnsi"/>
              </w:rPr>
              <w:lastRenderedPageBreak/>
              <w:t>and community based organizations</w:t>
            </w:r>
            <w:r w:rsidR="009427B1" w:rsidRPr="008767D2">
              <w:rPr>
                <w:rFonts w:cstheme="minorHAnsi"/>
              </w:rPr>
              <w:t xml:space="preserve"> (collaborating with local communities, women’s group</w:t>
            </w:r>
            <w:r w:rsidR="008447F2" w:rsidRPr="008767D2">
              <w:rPr>
                <w:rFonts w:cstheme="minorHAnsi"/>
              </w:rPr>
              <w:t>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8767D2" w:rsidTr="00DB37F7">
        <w:tc>
          <w:tcPr>
            <w:tcW w:w="54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14.</w:t>
            </w:r>
          </w:p>
        </w:tc>
        <w:tc>
          <w:tcPr>
            <w:tcW w:w="31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Women’s Leadership and representation in response and recovery decision making</w:t>
            </w:r>
            <w:r w:rsidR="008447F2" w:rsidRPr="008767D2">
              <w:rPr>
                <w:rFonts w:cstheme="minorHAnsi"/>
              </w:rPr>
              <w:t xml:space="preserve"> (</w:t>
            </w:r>
            <w:r w:rsidR="00AA57F6" w:rsidRPr="008767D2">
              <w:rPr>
                <w:rFonts w:cstheme="minorHAnsi"/>
              </w:rPr>
              <w:t xml:space="preserve">representation of women in </w:t>
            </w:r>
            <w:r w:rsidR="008447F2" w:rsidRPr="008767D2">
              <w:rPr>
                <w:rFonts w:cstheme="minorHAnsi"/>
              </w:rPr>
              <w:t>local, provincial and national level)</w:t>
            </w: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279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53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80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A141B2" w:rsidRPr="008767D2" w:rsidRDefault="00A141B2" w:rsidP="00B14FF3">
            <w:pPr>
              <w:rPr>
                <w:rFonts w:cstheme="minorHAnsi"/>
              </w:rPr>
            </w:pPr>
          </w:p>
        </w:tc>
      </w:tr>
      <w:tr w:rsidR="00BC081A" w:rsidRPr="00B14FF3" w:rsidTr="00DB37F7">
        <w:tc>
          <w:tcPr>
            <w:tcW w:w="540" w:type="dxa"/>
          </w:tcPr>
          <w:p w:rsidR="00A141B2" w:rsidRPr="00B14FF3" w:rsidRDefault="00A141B2" w:rsidP="00B14FF3">
            <w:pPr>
              <w:rPr>
                <w:rFonts w:ascii="Times New Roman" w:hAnsi="Times New Roman" w:cs="Times New Roman"/>
              </w:rPr>
            </w:pPr>
            <w:r w:rsidRPr="00B14FF3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150" w:type="dxa"/>
          </w:tcPr>
          <w:p w:rsidR="008447F2" w:rsidRPr="008767D2" w:rsidRDefault="00A141B2" w:rsidP="008447F2">
            <w:pPr>
              <w:rPr>
                <w:rFonts w:cstheme="minorHAnsi"/>
              </w:rPr>
            </w:pPr>
            <w:r w:rsidRPr="008767D2">
              <w:rPr>
                <w:rFonts w:cstheme="minorHAnsi"/>
              </w:rPr>
              <w:t>Increase public provisioning for essential services and infrastructures</w:t>
            </w:r>
            <w:r w:rsidR="008447F2" w:rsidRPr="008767D2">
              <w:rPr>
                <w:rFonts w:cstheme="minorHAnsi"/>
              </w:rPr>
              <w:t xml:space="preserve"> (planning towards universal public healthcare services, universal social protection like </w:t>
            </w:r>
          </w:p>
          <w:p w:rsidR="00A141B2" w:rsidRPr="00B14FF3" w:rsidRDefault="008447F2" w:rsidP="008447F2">
            <w:pPr>
              <w:rPr>
                <w:rFonts w:ascii="Times New Roman" w:hAnsi="Times New Roman" w:cs="Times New Roman"/>
              </w:rPr>
            </w:pPr>
            <w:r w:rsidRPr="008767D2">
              <w:rPr>
                <w:rFonts w:cstheme="minorHAnsi"/>
              </w:rPr>
              <w:t>Unemployment support, social housing and universal basic income)</w:t>
            </w:r>
          </w:p>
        </w:tc>
        <w:tc>
          <w:tcPr>
            <w:tcW w:w="1620" w:type="dxa"/>
          </w:tcPr>
          <w:p w:rsidR="00A141B2" w:rsidRPr="00B14FF3" w:rsidRDefault="00A141B2" w:rsidP="00B14F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</w:tcPr>
          <w:p w:rsidR="00A141B2" w:rsidRPr="00B14FF3" w:rsidRDefault="00A141B2" w:rsidP="00B14F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141B2" w:rsidRPr="00B14FF3" w:rsidRDefault="00A141B2" w:rsidP="00B14F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</w:tcPr>
          <w:p w:rsidR="00A141B2" w:rsidRPr="00B14FF3" w:rsidRDefault="00A141B2" w:rsidP="00B14F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141B2" w:rsidRPr="00B14FF3" w:rsidRDefault="00A141B2" w:rsidP="00B14F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141B2" w:rsidRPr="00B14FF3" w:rsidRDefault="00A141B2" w:rsidP="00B14FF3">
            <w:pPr>
              <w:rPr>
                <w:rFonts w:ascii="Times New Roman" w:hAnsi="Times New Roman" w:cs="Times New Roman"/>
              </w:rPr>
            </w:pPr>
          </w:p>
        </w:tc>
      </w:tr>
    </w:tbl>
    <w:p w:rsidR="00B70982" w:rsidRPr="00B14FF3" w:rsidRDefault="00B70982" w:rsidP="00B14FF3">
      <w:pPr>
        <w:spacing w:line="240" w:lineRule="auto"/>
        <w:rPr>
          <w:rFonts w:ascii="Times New Roman" w:hAnsi="Times New Roman" w:cs="Times New Roman"/>
        </w:rPr>
      </w:pPr>
    </w:p>
    <w:sectPr w:rsidR="00B70982" w:rsidRPr="00B14FF3" w:rsidSect="00BC081A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22A" w:rsidRDefault="0073422A" w:rsidP="00BC081A">
      <w:pPr>
        <w:spacing w:after="0" w:line="240" w:lineRule="auto"/>
      </w:pPr>
      <w:r>
        <w:separator/>
      </w:r>
    </w:p>
  </w:endnote>
  <w:endnote w:type="continuationSeparator" w:id="0">
    <w:p w:rsidR="0073422A" w:rsidRDefault="0073422A" w:rsidP="00BC0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837741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31D2E" w:rsidRDefault="00170EAC">
        <w:pPr>
          <w:pStyle w:val="Footer"/>
          <w:jc w:val="right"/>
        </w:pPr>
        <w:r>
          <w:fldChar w:fldCharType="begin"/>
        </w:r>
        <w:r w:rsidR="00B31D2E">
          <w:instrText xml:space="preserve"> PAGE   \* MERGEFORMAT </w:instrText>
        </w:r>
        <w:r>
          <w:fldChar w:fldCharType="separate"/>
        </w:r>
        <w:r w:rsidR="007859E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31D2E" w:rsidRDefault="00B31D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22A" w:rsidRDefault="0073422A" w:rsidP="00BC081A">
      <w:pPr>
        <w:spacing w:after="0" w:line="240" w:lineRule="auto"/>
      </w:pPr>
      <w:r>
        <w:separator/>
      </w:r>
    </w:p>
  </w:footnote>
  <w:footnote w:type="continuationSeparator" w:id="0">
    <w:p w:rsidR="0073422A" w:rsidRDefault="0073422A" w:rsidP="00BC081A">
      <w:pPr>
        <w:spacing w:after="0" w:line="240" w:lineRule="auto"/>
      </w:pPr>
      <w:r>
        <w:continuationSeparator/>
      </w:r>
    </w:p>
  </w:footnote>
  <w:footnote w:id="1">
    <w:p w:rsidR="008C015C" w:rsidRDefault="008C015C">
      <w:pPr>
        <w:pStyle w:val="FootnoteText"/>
      </w:pPr>
      <w:r>
        <w:rPr>
          <w:rStyle w:val="FootnoteReference"/>
        </w:rPr>
        <w:footnoteRef/>
      </w:r>
      <w:r w:rsidRPr="008C015C">
        <w:rPr>
          <w:rFonts w:ascii="Times New Roman" w:hAnsi="Times New Roman" w:cs="Times New Roman"/>
        </w:rPr>
        <w:t xml:space="preserve">Charter of Demand – Covid 19 </w:t>
      </w:r>
      <w:hyperlink r:id="rId1" w:history="1">
        <w:r w:rsidRPr="008C015C">
          <w:rPr>
            <w:rStyle w:val="Hyperlink"/>
            <w:rFonts w:ascii="Times New Roman" w:hAnsi="Times New Roman" w:cs="Times New Roman"/>
          </w:rPr>
          <w:t>https://www2.unwomen.org/-/media/field%20office%20eseasia/docs/publications/2020/04/np-charter-of-demand-gesi-responsiv-eng.pdf?la=en&amp;vs=2744</w:t>
        </w:r>
      </w:hyperlink>
    </w:p>
  </w:footnote>
  <w:footnote w:id="2">
    <w:p w:rsidR="00BC081A" w:rsidRPr="004A57BD" w:rsidRDefault="00BC081A" w:rsidP="00BC081A">
      <w:pPr>
        <w:pStyle w:val="FootnoteText"/>
      </w:pPr>
      <w:r w:rsidRPr="004A57BD">
        <w:rPr>
          <w:rStyle w:val="FootnoteReference"/>
        </w:rPr>
        <w:footnoteRef/>
      </w:r>
      <w:r w:rsidRPr="004A57BD">
        <w:rPr>
          <w:rFonts w:ascii="Times New Roman" w:hAnsi="Times New Roman" w:cs="Times New Roman"/>
        </w:rPr>
        <w:t xml:space="preserve">The discussion was facilitated and compiled by the UN Women.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0NDEzMzcwNzMwNDRQ0lEKTi0uzszPAykwrAUA+PzDuiwAAAA="/>
  </w:docVars>
  <w:rsids>
    <w:rsidRoot w:val="00B70982"/>
    <w:rsid w:val="00037AD3"/>
    <w:rsid w:val="0007756B"/>
    <w:rsid w:val="001348AB"/>
    <w:rsid w:val="00170EAC"/>
    <w:rsid w:val="0021570C"/>
    <w:rsid w:val="002920F9"/>
    <w:rsid w:val="002E7CCF"/>
    <w:rsid w:val="002F1DCA"/>
    <w:rsid w:val="00377C59"/>
    <w:rsid w:val="0052121F"/>
    <w:rsid w:val="0073422A"/>
    <w:rsid w:val="007477A8"/>
    <w:rsid w:val="007859ED"/>
    <w:rsid w:val="00796BA4"/>
    <w:rsid w:val="007B1232"/>
    <w:rsid w:val="007D5BE7"/>
    <w:rsid w:val="007D6057"/>
    <w:rsid w:val="007F2262"/>
    <w:rsid w:val="008447F2"/>
    <w:rsid w:val="008767D2"/>
    <w:rsid w:val="00887A58"/>
    <w:rsid w:val="008C015C"/>
    <w:rsid w:val="009427B1"/>
    <w:rsid w:val="0095601A"/>
    <w:rsid w:val="009E7EFC"/>
    <w:rsid w:val="00A01CE9"/>
    <w:rsid w:val="00A141B2"/>
    <w:rsid w:val="00AA3F01"/>
    <w:rsid w:val="00AA57F6"/>
    <w:rsid w:val="00AA58DA"/>
    <w:rsid w:val="00AB4366"/>
    <w:rsid w:val="00B14FF3"/>
    <w:rsid w:val="00B31D2E"/>
    <w:rsid w:val="00B70982"/>
    <w:rsid w:val="00BC081A"/>
    <w:rsid w:val="00C04CE7"/>
    <w:rsid w:val="00C57E1C"/>
    <w:rsid w:val="00D56DFB"/>
    <w:rsid w:val="00D75D61"/>
    <w:rsid w:val="00DB37F7"/>
    <w:rsid w:val="00E0630E"/>
    <w:rsid w:val="00F45B75"/>
    <w:rsid w:val="00F63D9E"/>
    <w:rsid w:val="00F76957"/>
    <w:rsid w:val="00FA2494"/>
    <w:rsid w:val="00FF2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16034B-06A7-4EEF-9801-7F60E067C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0E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7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BC081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C081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C081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8C015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31D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1D2E"/>
  </w:style>
  <w:style w:type="paragraph" w:styleId="Footer">
    <w:name w:val="footer"/>
    <w:basedOn w:val="Normal"/>
    <w:link w:val="FooterChar"/>
    <w:uiPriority w:val="99"/>
    <w:unhideWhenUsed/>
    <w:rsid w:val="00B31D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1D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2.unwomen.org/-/media/field%20office%20eseasia/docs/publications/2020/04/np-charter-of-demand-gesi-responsiv-eng.pdf?la=en&amp;vs=27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22C610-7CA5-4BA5-AF8A-D8B6FF14E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cp:lastPrinted>2020-08-05T04:17:00Z</cp:lastPrinted>
  <dcterms:created xsi:type="dcterms:W3CDTF">2021-01-26T06:04:00Z</dcterms:created>
  <dcterms:modified xsi:type="dcterms:W3CDTF">2021-01-26T06:04:00Z</dcterms:modified>
</cp:coreProperties>
</file>